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70980" cy="928197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</w:p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</w:p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</w:p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</w:p>
    <w:p w:rsidR="009550C2" w:rsidRDefault="009550C2" w:rsidP="0028169D">
      <w:pPr>
        <w:spacing w:line="240" w:lineRule="auto"/>
        <w:ind w:firstLine="0"/>
        <w:rPr>
          <w:rFonts w:eastAsia="Times New Roman"/>
          <w:sz w:val="24"/>
        </w:rPr>
      </w:pPr>
    </w:p>
    <w:p w:rsidR="0028169D" w:rsidRPr="00357DF1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357DF1">
        <w:rPr>
          <w:rFonts w:eastAsia="Times New Roman"/>
          <w:sz w:val="24"/>
        </w:rPr>
        <w:lastRenderedPageBreak/>
        <w:t>2.7 Участие в исполнении ИПР инвалида, ребенка-инвалида (</w:t>
      </w:r>
      <w:r w:rsidRPr="00670E52">
        <w:rPr>
          <w:rFonts w:eastAsia="Times New Roman"/>
          <w:b/>
          <w:sz w:val="24"/>
          <w:u w:val="single"/>
        </w:rPr>
        <w:t>Да</w:t>
      </w:r>
      <w:r w:rsidRPr="00357DF1">
        <w:rPr>
          <w:rFonts w:eastAsia="Times New Roman"/>
          <w:sz w:val="24"/>
        </w:rPr>
        <w:t>, Нет)</w:t>
      </w:r>
    </w:p>
    <w:p w:rsidR="001F0E51" w:rsidRPr="001F0E51" w:rsidRDefault="001F0E51" w:rsidP="001F0E51">
      <w:pPr>
        <w:spacing w:line="240" w:lineRule="auto"/>
        <w:ind w:firstLine="0"/>
        <w:rPr>
          <w:rFonts w:eastAsia="Times New Roman"/>
          <w:b/>
          <w:sz w:val="24"/>
          <w:szCs w:val="22"/>
          <w:lang w:eastAsia="ru-RU"/>
        </w:rPr>
      </w:pPr>
    </w:p>
    <w:p w:rsidR="002E1281" w:rsidRPr="00D92BDD" w:rsidRDefault="002E1281" w:rsidP="002E1281">
      <w:pPr>
        <w:spacing w:line="240" w:lineRule="auto"/>
        <w:jc w:val="center"/>
        <w:rPr>
          <w:rFonts w:eastAsia="Times New Roman"/>
          <w:b/>
          <w:sz w:val="24"/>
        </w:rPr>
      </w:pPr>
      <w:r w:rsidRPr="00D92BDD">
        <w:rPr>
          <w:rFonts w:eastAsia="Times New Roman"/>
          <w:b/>
          <w:sz w:val="24"/>
        </w:rPr>
        <w:t>3. Состояние доступности объекта</w:t>
      </w:r>
    </w:p>
    <w:p w:rsidR="002E1281" w:rsidRDefault="002E1281" w:rsidP="002E1281">
      <w:pPr>
        <w:spacing w:line="240" w:lineRule="auto"/>
        <w:rPr>
          <w:rFonts w:eastAsia="Times New Roman"/>
          <w:b/>
          <w:sz w:val="24"/>
        </w:rPr>
      </w:pPr>
    </w:p>
    <w:p w:rsidR="0028169D" w:rsidRPr="00357DF1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357DF1">
        <w:rPr>
          <w:rFonts w:eastAsia="Times New Roman"/>
          <w:sz w:val="24"/>
        </w:rPr>
        <w:t xml:space="preserve">3.1. Путь следования к объекту пассажирским транспортом </w:t>
      </w:r>
    </w:p>
    <w:p w:rsidR="0028169D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357DF1">
        <w:rPr>
          <w:rFonts w:eastAsia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670E52" w:rsidRPr="00F2757E" w:rsidRDefault="00670E52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b/>
          <w:sz w:val="24"/>
          <w:u w:val="single"/>
        </w:rPr>
        <w:t xml:space="preserve">Прямая трасса </w:t>
      </w:r>
      <w:proofErr w:type="spellStart"/>
      <w:r w:rsidRPr="00F2757E">
        <w:rPr>
          <w:rFonts w:eastAsia="Times New Roman"/>
          <w:b/>
          <w:sz w:val="24"/>
          <w:u w:val="single"/>
        </w:rPr>
        <w:t>с.Деревянск</w:t>
      </w:r>
      <w:proofErr w:type="spellEnd"/>
      <w:r w:rsidRPr="00F2757E">
        <w:rPr>
          <w:rFonts w:eastAsia="Times New Roman"/>
          <w:b/>
          <w:sz w:val="24"/>
          <w:u w:val="single"/>
        </w:rPr>
        <w:t xml:space="preserve"> по </w:t>
      </w:r>
      <w:proofErr w:type="spellStart"/>
      <w:r w:rsidRPr="00F2757E">
        <w:rPr>
          <w:rFonts w:eastAsia="Times New Roman"/>
          <w:b/>
          <w:sz w:val="24"/>
          <w:u w:val="single"/>
        </w:rPr>
        <w:t>маршруту:Школа-Кывтыд-Школа</w:t>
      </w:r>
      <w:proofErr w:type="spellEnd"/>
      <w:r w:rsidRPr="00F2757E">
        <w:rPr>
          <w:rFonts w:eastAsia="Times New Roman"/>
          <w:b/>
          <w:sz w:val="24"/>
          <w:u w:val="single"/>
        </w:rPr>
        <w:t>,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>наличие адаптированного пассажирского транспорта к объекту: (Да</w:t>
      </w:r>
      <w:r w:rsidRPr="00F2757E">
        <w:rPr>
          <w:rFonts w:eastAsia="Times New Roman"/>
          <w:b/>
          <w:sz w:val="24"/>
        </w:rPr>
        <w:t xml:space="preserve">, </w:t>
      </w:r>
      <w:r w:rsidRPr="00F2757E">
        <w:rPr>
          <w:rFonts w:eastAsia="Times New Roman"/>
          <w:b/>
          <w:sz w:val="24"/>
          <w:u w:val="single"/>
        </w:rPr>
        <w:t>Нет</w:t>
      </w:r>
      <w:r w:rsidRPr="00F2757E">
        <w:rPr>
          <w:rFonts w:eastAsia="Times New Roman"/>
          <w:sz w:val="24"/>
        </w:rPr>
        <w:t>)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>3.2. Путь к объекту от ближайшей остановки пассажирского транспорта: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>3.2.1 расстояние до о</w:t>
      </w:r>
      <w:r w:rsidR="00670E52" w:rsidRPr="00F2757E">
        <w:rPr>
          <w:rFonts w:eastAsia="Times New Roman"/>
          <w:sz w:val="24"/>
        </w:rPr>
        <w:t xml:space="preserve">бъекта от остановки транспорта </w:t>
      </w:r>
      <w:r w:rsidR="008C2958" w:rsidRPr="00F2757E">
        <w:rPr>
          <w:rFonts w:eastAsia="Times New Roman"/>
          <w:b/>
          <w:sz w:val="24"/>
        </w:rPr>
        <w:t>20</w:t>
      </w:r>
      <w:r w:rsidRPr="00F2757E">
        <w:rPr>
          <w:rFonts w:eastAsia="Times New Roman"/>
          <w:b/>
          <w:sz w:val="24"/>
        </w:rPr>
        <w:t>0 м.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 xml:space="preserve">3.2.2 время движения (пешком) </w:t>
      </w:r>
      <w:r w:rsidR="008C2958" w:rsidRPr="00F2757E">
        <w:rPr>
          <w:rFonts w:eastAsia="Times New Roman"/>
          <w:b/>
          <w:sz w:val="24"/>
        </w:rPr>
        <w:t>10</w:t>
      </w:r>
      <w:r w:rsidRPr="00F2757E">
        <w:rPr>
          <w:rFonts w:eastAsia="Times New Roman"/>
          <w:b/>
          <w:sz w:val="24"/>
        </w:rPr>
        <w:t xml:space="preserve"> мин.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>3.2.3 наличие выделенного от проезжей части пешеходного пути (Д</w:t>
      </w:r>
      <w:r w:rsidRPr="00F2757E">
        <w:rPr>
          <w:rFonts w:eastAsia="Times New Roman"/>
          <w:i/>
          <w:sz w:val="24"/>
        </w:rPr>
        <w:t>а</w:t>
      </w:r>
      <w:r w:rsidRPr="00F2757E">
        <w:rPr>
          <w:rFonts w:eastAsia="Times New Roman"/>
          <w:b/>
          <w:i/>
          <w:sz w:val="24"/>
          <w:u w:val="single"/>
        </w:rPr>
        <w:t xml:space="preserve">, </w:t>
      </w:r>
      <w:r w:rsidRPr="00F2757E">
        <w:rPr>
          <w:rFonts w:eastAsia="Times New Roman"/>
          <w:b/>
          <w:sz w:val="24"/>
          <w:u w:val="single"/>
        </w:rPr>
        <w:t>Нет</w:t>
      </w:r>
      <w:r w:rsidRPr="00F2757E">
        <w:rPr>
          <w:rFonts w:eastAsia="Times New Roman"/>
          <w:sz w:val="24"/>
        </w:rPr>
        <w:t>),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 xml:space="preserve">3.2.4 Перекрестки: </w:t>
      </w:r>
      <w:r w:rsidRPr="00F2757E">
        <w:rPr>
          <w:rFonts w:eastAsia="Times New Roman"/>
          <w:b/>
          <w:sz w:val="24"/>
        </w:rPr>
        <w:t>нерегулируемые</w:t>
      </w:r>
      <w:r w:rsidRPr="00F2757E">
        <w:rPr>
          <w:rFonts w:eastAsia="Times New Roman"/>
          <w:b/>
          <w:i/>
          <w:sz w:val="24"/>
        </w:rPr>
        <w:t>;</w:t>
      </w:r>
      <w:r w:rsidRPr="00F2757E">
        <w:rPr>
          <w:rFonts w:eastAsia="Times New Roman"/>
          <w:i/>
          <w:sz w:val="24"/>
        </w:rPr>
        <w:t xml:space="preserve"> регулируемые, со звуковой сигнализацией, </w:t>
      </w:r>
      <w:proofErr w:type="spellStart"/>
      <w:r w:rsidRPr="00F2757E">
        <w:rPr>
          <w:rFonts w:eastAsia="Times New Roman"/>
          <w:i/>
          <w:sz w:val="24"/>
        </w:rPr>
        <w:t>таймером;</w:t>
      </w:r>
      <w:r w:rsidR="00C7702B" w:rsidRPr="00F2757E">
        <w:rPr>
          <w:rFonts w:eastAsia="Times New Roman"/>
          <w:i/>
          <w:sz w:val="24"/>
        </w:rPr>
        <w:t>нет</w:t>
      </w:r>
      <w:proofErr w:type="spellEnd"/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 xml:space="preserve">3.2.5 Информация на пути следования к объекту: </w:t>
      </w:r>
      <w:r w:rsidRPr="00F2757E">
        <w:rPr>
          <w:rFonts w:eastAsia="Times New Roman"/>
          <w:i/>
          <w:sz w:val="24"/>
        </w:rPr>
        <w:t xml:space="preserve">акустическая, тактильная, </w:t>
      </w:r>
      <w:proofErr w:type="spellStart"/>
      <w:r w:rsidRPr="00F2757E">
        <w:rPr>
          <w:rFonts w:eastAsia="Times New Roman"/>
          <w:i/>
          <w:sz w:val="24"/>
        </w:rPr>
        <w:t>визуальная;</w:t>
      </w:r>
      <w:r w:rsidR="00C7702B" w:rsidRPr="00F2757E">
        <w:rPr>
          <w:rFonts w:eastAsia="Times New Roman"/>
          <w:b/>
          <w:i/>
          <w:sz w:val="24"/>
          <w:u w:val="single"/>
        </w:rPr>
        <w:t>нет</w:t>
      </w:r>
      <w:proofErr w:type="spellEnd"/>
    </w:p>
    <w:p w:rsidR="00C53D7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 xml:space="preserve">3.2.6 Перепады высоты на пути: </w:t>
      </w:r>
      <w:r w:rsidRPr="00F2757E">
        <w:rPr>
          <w:rFonts w:eastAsia="Times New Roman"/>
          <w:b/>
          <w:sz w:val="24"/>
          <w:u w:val="single"/>
        </w:rPr>
        <w:t>Есть</w:t>
      </w:r>
      <w:r w:rsidRPr="00F2757E">
        <w:rPr>
          <w:rFonts w:eastAsia="Times New Roman"/>
          <w:i/>
          <w:sz w:val="24"/>
          <w:u w:val="single"/>
        </w:rPr>
        <w:t xml:space="preserve">, </w:t>
      </w:r>
      <w:r w:rsidRPr="00F2757E">
        <w:rPr>
          <w:rFonts w:eastAsia="Times New Roman"/>
          <w:sz w:val="24"/>
        </w:rPr>
        <w:t>Нет</w:t>
      </w:r>
    </w:p>
    <w:p w:rsidR="0028169D" w:rsidRPr="00F2757E" w:rsidRDefault="0028169D" w:rsidP="0028169D">
      <w:pPr>
        <w:spacing w:line="240" w:lineRule="auto"/>
        <w:ind w:firstLine="0"/>
        <w:rPr>
          <w:rFonts w:eastAsia="Times New Roman"/>
          <w:sz w:val="24"/>
        </w:rPr>
      </w:pPr>
      <w:r w:rsidRPr="00F2757E">
        <w:rPr>
          <w:rFonts w:eastAsia="Times New Roman"/>
          <w:sz w:val="24"/>
        </w:rPr>
        <w:t>Их обустройство для инвалидов на коляске: Д</w:t>
      </w:r>
      <w:r w:rsidRPr="00F2757E">
        <w:rPr>
          <w:rFonts w:eastAsia="Times New Roman"/>
          <w:i/>
          <w:sz w:val="24"/>
        </w:rPr>
        <w:t xml:space="preserve">а, </w:t>
      </w:r>
      <w:r w:rsidRPr="00F2757E">
        <w:rPr>
          <w:rFonts w:eastAsia="Times New Roman"/>
          <w:b/>
          <w:sz w:val="24"/>
          <w:u w:val="single"/>
        </w:rPr>
        <w:t>Нет</w:t>
      </w:r>
    </w:p>
    <w:p w:rsidR="001F0E51" w:rsidRPr="00F2757E" w:rsidRDefault="001F0E51" w:rsidP="001F0E51">
      <w:pPr>
        <w:spacing w:line="240" w:lineRule="auto"/>
        <w:ind w:firstLine="0"/>
        <w:rPr>
          <w:rFonts w:eastAsia="Times New Roman"/>
          <w:sz w:val="24"/>
          <w:szCs w:val="22"/>
          <w:lang w:eastAsia="ru-RU"/>
        </w:rPr>
      </w:pPr>
    </w:p>
    <w:p w:rsidR="00595CA8" w:rsidRPr="00F2757E" w:rsidRDefault="001F0E51" w:rsidP="001F0E51">
      <w:pPr>
        <w:spacing w:line="240" w:lineRule="auto"/>
        <w:ind w:firstLine="0"/>
        <w:jc w:val="left"/>
        <w:rPr>
          <w:rFonts w:eastAsia="Times New Roman"/>
          <w:sz w:val="24"/>
          <w:szCs w:val="22"/>
          <w:lang w:eastAsia="ru-RU"/>
        </w:rPr>
      </w:pPr>
      <w:r w:rsidRPr="00F2757E">
        <w:rPr>
          <w:rFonts w:eastAsia="Times New Roman"/>
          <w:sz w:val="24"/>
          <w:szCs w:val="22"/>
          <w:lang w:eastAsia="ru-RU"/>
        </w:rPr>
        <w:t xml:space="preserve">3.3 Организация доступности объекта для инвалидов – форма обслуживания* с учетом </w:t>
      </w:r>
      <w:r w:rsidR="0075167F" w:rsidRPr="00F2757E">
        <w:rPr>
          <w:rFonts w:eastAsia="Times New Roman"/>
          <w:sz w:val="24"/>
          <w:szCs w:val="22"/>
          <w:lang w:eastAsia="ru-RU"/>
        </w:rPr>
        <w:t xml:space="preserve"> СП 59.13330.2016</w:t>
      </w:r>
    </w:p>
    <w:p w:rsidR="0075167F" w:rsidRPr="00F2757E" w:rsidRDefault="0075167F" w:rsidP="001F0E51">
      <w:pPr>
        <w:spacing w:line="240" w:lineRule="auto"/>
        <w:ind w:firstLine="0"/>
        <w:jc w:val="left"/>
        <w:rPr>
          <w:rFonts w:eastAsia="Times New Roman"/>
          <w:sz w:val="24"/>
          <w:szCs w:val="22"/>
          <w:lang w:eastAsia="ru-RU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595CA8" w:rsidRPr="00F2757E" w:rsidTr="00F100F4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right="-127" w:hanging="110"/>
              <w:jc w:val="center"/>
              <w:rPr>
                <w:rFonts w:eastAsia="Times New Roman"/>
                <w:b/>
                <w:sz w:val="24"/>
                <w:szCs w:val="22"/>
                <w:lang w:eastAsia="ru-RU"/>
              </w:rPr>
            </w:pPr>
            <w:r w:rsidRPr="00F2757E">
              <w:rPr>
                <w:rFonts w:eastAsia="Segoe UI Symbol"/>
                <w:b/>
                <w:sz w:val="24"/>
                <w:szCs w:val="22"/>
                <w:lang w:eastAsia="ru-RU"/>
              </w:rPr>
              <w:t>№</w:t>
            </w:r>
          </w:p>
          <w:p w:rsidR="00595CA8" w:rsidRPr="00F2757E" w:rsidRDefault="00595CA8" w:rsidP="00595CA8">
            <w:pPr>
              <w:spacing w:line="240" w:lineRule="auto"/>
              <w:ind w:right="-127" w:hanging="11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b/>
                <w:sz w:val="24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Категория инвалидов</w:t>
            </w:r>
          </w:p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b/>
                <w:sz w:val="24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Вариант организации доступности объекта</w:t>
            </w:r>
          </w:p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(формы обслуживания)*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4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  <w:tr w:rsidR="00595CA8" w:rsidRPr="00F2757E" w:rsidTr="00F100F4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738"/>
              <w:jc w:val="left"/>
              <w:rPr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i/>
                <w:sz w:val="24"/>
                <w:szCs w:val="22"/>
                <w:lang w:eastAsia="ru-RU"/>
              </w:rPr>
              <w:t>в том числе инвалиды: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2.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3.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4.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5.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  <w:tr w:rsidR="00595CA8" w:rsidRPr="00F2757E" w:rsidTr="00F100F4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6.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142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53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ВНД</w:t>
            </w:r>
          </w:p>
        </w:tc>
      </w:tr>
    </w:tbl>
    <w:p w:rsidR="00595CA8" w:rsidRPr="00F2757E" w:rsidRDefault="00595CA8" w:rsidP="00595CA8">
      <w:pPr>
        <w:spacing w:line="240" w:lineRule="auto"/>
        <w:ind w:firstLine="708"/>
        <w:rPr>
          <w:rFonts w:eastAsia="Times New Roman"/>
          <w:b/>
          <w:sz w:val="20"/>
          <w:szCs w:val="20"/>
          <w:lang w:eastAsia="ru-RU"/>
        </w:rPr>
      </w:pPr>
      <w:r w:rsidRPr="00F2757E">
        <w:rPr>
          <w:rFonts w:eastAsia="Times New Roman"/>
          <w:b/>
          <w:sz w:val="20"/>
          <w:szCs w:val="20"/>
          <w:lang w:eastAsia="ru-RU"/>
        </w:rPr>
        <w:t>* - указывается один из вариантов:    «А»,   «Б»,   «ДУ»,   «ВНД»</w:t>
      </w:r>
    </w:p>
    <w:p w:rsidR="00005743" w:rsidRPr="00F2757E" w:rsidRDefault="00005743" w:rsidP="003D1E0B">
      <w:pPr>
        <w:spacing w:line="240" w:lineRule="auto"/>
        <w:ind w:firstLine="0"/>
        <w:rPr>
          <w:b/>
          <w:sz w:val="24"/>
          <w:szCs w:val="24"/>
        </w:rPr>
      </w:pPr>
    </w:p>
    <w:p w:rsidR="00005743" w:rsidRPr="00F2757E" w:rsidRDefault="00005743" w:rsidP="00BF6402">
      <w:pPr>
        <w:spacing w:line="240" w:lineRule="auto"/>
        <w:ind w:left="-142" w:firstLine="0"/>
        <w:rPr>
          <w:sz w:val="24"/>
          <w:szCs w:val="24"/>
        </w:rPr>
      </w:pPr>
      <w:r w:rsidRPr="00F2757E">
        <w:rPr>
          <w:sz w:val="24"/>
          <w:szCs w:val="24"/>
        </w:rPr>
        <w:t>4. Управленческое решение (предложения по адаптации основных структурных элементов объекта)</w:t>
      </w:r>
    </w:p>
    <w:p w:rsidR="00005743" w:rsidRPr="00F2757E" w:rsidRDefault="00005743" w:rsidP="00005743">
      <w:pPr>
        <w:spacing w:line="240" w:lineRule="auto"/>
        <w:rPr>
          <w:sz w:val="16"/>
          <w:szCs w:val="1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6271"/>
        <w:gridCol w:w="3260"/>
      </w:tblGrid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b/>
                <w:sz w:val="24"/>
                <w:szCs w:val="22"/>
                <w:lang w:eastAsia="ru-RU"/>
              </w:rPr>
            </w:pPr>
            <w:r w:rsidRPr="00F2757E">
              <w:rPr>
                <w:rFonts w:eastAsia="Segoe UI Symbol"/>
                <w:b/>
                <w:sz w:val="24"/>
                <w:szCs w:val="22"/>
                <w:lang w:eastAsia="ru-RU"/>
              </w:rPr>
              <w:t>№</w:t>
            </w:r>
          </w:p>
          <w:p w:rsidR="00595CA8" w:rsidRPr="00F2757E" w:rsidRDefault="00595CA8" w:rsidP="00595CA8">
            <w:pPr>
              <w:ind w:right="-110" w:hanging="79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п</w:t>
            </w:r>
            <w:r w:rsidRPr="00F2757E">
              <w:rPr>
                <w:rFonts w:eastAsia="Times New Roman"/>
                <w:b/>
                <w:sz w:val="24"/>
                <w:szCs w:val="22"/>
                <w:lang w:val="en-US" w:eastAsia="ru-RU"/>
              </w:rPr>
              <w:t>/</w:t>
            </w: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п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b/>
                <w:sz w:val="24"/>
                <w:szCs w:val="22"/>
                <w:lang w:eastAsia="ru-RU"/>
              </w:rPr>
              <w:t>Рекомендации по адаптации объекта (вид работы)*</w:t>
            </w:r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1.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4"/>
                <w:szCs w:val="24"/>
                <w:lang w:eastAsia="ru-RU"/>
              </w:rPr>
              <w:t>Орг.мер-ия,тср,ремонт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2.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Орг.мер-ия.тср.ремонт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3.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Орг.мер-ия.тср.ремонт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4.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4 (</w:t>
            </w:r>
            <w:r w:rsidRPr="00F2757E">
              <w:rPr>
                <w:rFonts w:eastAsia="Times New Roman"/>
                <w:sz w:val="24"/>
                <w:szCs w:val="22"/>
                <w:lang w:val="en-US" w:eastAsia="ru-RU"/>
              </w:rPr>
              <w:t>I</w:t>
            </w: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)  З</w:t>
            </w:r>
            <w:r w:rsidRPr="00F2757E">
              <w:rPr>
                <w:rFonts w:eastAsia="Times New Roman"/>
                <w:sz w:val="24"/>
                <w:szCs w:val="24"/>
                <w:lang w:eastAsia="ru-RU"/>
              </w:rPr>
              <w:t>она обслуживания инвалидов</w:t>
            </w:r>
          </w:p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Pr="00F2757E">
              <w:rPr>
                <w:rFonts w:eastAsia="Times New Roman"/>
                <w:i/>
                <w:sz w:val="24"/>
                <w:szCs w:val="24"/>
                <w:lang w:eastAsia="ru-RU"/>
              </w:rPr>
              <w:t>кабинетная, зальная, прилавочная, с перемещением по маршруту, кабина индивидуального обслуживания</w:t>
            </w:r>
            <w:r w:rsidRPr="00F2757E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Орг.мер-иятср.ремонт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2"/>
                <w:lang w:eastAsia="ru-RU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4 (</w:t>
            </w:r>
            <w:r w:rsidRPr="00F2757E">
              <w:rPr>
                <w:rFonts w:eastAsia="Times New Roman"/>
                <w:sz w:val="24"/>
                <w:szCs w:val="22"/>
                <w:lang w:val="en-US" w:eastAsia="ru-RU"/>
              </w:rPr>
              <w:t>II</w:t>
            </w:r>
            <w:r w:rsidRPr="00F2757E">
              <w:rPr>
                <w:rFonts w:eastAsia="Times New Roman"/>
                <w:sz w:val="24"/>
                <w:szCs w:val="22"/>
                <w:lang w:eastAsia="ru-RU"/>
              </w:rPr>
              <w:t xml:space="preserve">)  </w:t>
            </w:r>
            <w:r w:rsidRPr="00F2757E">
              <w:rPr>
                <w:rFonts w:eastAsia="Times New Roman"/>
                <w:sz w:val="24"/>
                <w:szCs w:val="24"/>
                <w:lang w:eastAsia="ru-RU"/>
              </w:rPr>
              <w:t>Места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</w:tr>
      <w:tr w:rsidR="00595CA8" w:rsidRPr="00F2757E" w:rsidTr="00F100F4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2"/>
                <w:lang w:eastAsia="ru-RU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4 (</w:t>
            </w:r>
            <w:r w:rsidRPr="00F2757E">
              <w:rPr>
                <w:rFonts w:eastAsia="Times New Roman"/>
                <w:sz w:val="24"/>
                <w:szCs w:val="22"/>
                <w:lang w:val="en-US" w:eastAsia="ru-RU"/>
              </w:rPr>
              <w:t>III</w:t>
            </w:r>
            <w:r w:rsidRPr="00F2757E">
              <w:rPr>
                <w:rFonts w:eastAsia="Times New Roman"/>
                <w:sz w:val="24"/>
                <w:szCs w:val="22"/>
                <w:lang w:eastAsia="ru-RU"/>
              </w:rPr>
              <w:t xml:space="preserve">)  </w:t>
            </w:r>
            <w:r w:rsidRPr="00F2757E">
              <w:rPr>
                <w:rFonts w:eastAsia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5.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6.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Орг.мер-ия.тср.ремонт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7.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Орг.мер-ия.тср.ремонт</w:t>
            </w:r>
            <w:proofErr w:type="spellEnd"/>
          </w:p>
        </w:tc>
      </w:tr>
      <w:tr w:rsidR="00595CA8" w:rsidRPr="00F2757E" w:rsidTr="00F100F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595CA8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2757E">
              <w:rPr>
                <w:rFonts w:eastAsia="Times New Roman"/>
                <w:sz w:val="24"/>
                <w:szCs w:val="22"/>
                <w:lang w:eastAsia="ru-RU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5CA8" w:rsidRPr="00F2757E" w:rsidRDefault="00C53D7D" w:rsidP="00595CA8">
            <w:pPr>
              <w:spacing w:line="240" w:lineRule="auto"/>
              <w:ind w:firstLine="26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F2757E">
              <w:rPr>
                <w:rFonts w:eastAsia="Times New Roman"/>
                <w:sz w:val="22"/>
                <w:szCs w:val="22"/>
                <w:lang w:eastAsia="ru-RU"/>
              </w:rPr>
              <w:t>Орг.мер-ия.тср.ремонт</w:t>
            </w:r>
            <w:proofErr w:type="spellEnd"/>
          </w:p>
        </w:tc>
      </w:tr>
    </w:tbl>
    <w:p w:rsidR="00595CA8" w:rsidRPr="00595CA8" w:rsidRDefault="00595CA8" w:rsidP="00595CA8">
      <w:pPr>
        <w:spacing w:line="240" w:lineRule="auto"/>
        <w:ind w:firstLine="0"/>
        <w:rPr>
          <w:rFonts w:eastAsia="Times New Roman"/>
          <w:b/>
          <w:sz w:val="20"/>
          <w:szCs w:val="20"/>
          <w:lang w:eastAsia="ru-RU"/>
        </w:rPr>
      </w:pPr>
      <w:r w:rsidRPr="00595CA8">
        <w:rPr>
          <w:rFonts w:eastAsia="Times New Roman"/>
          <w:b/>
          <w:sz w:val="20"/>
          <w:szCs w:val="20"/>
          <w:lang w:eastAsia="ru-RU"/>
        </w:rPr>
        <w:t xml:space="preserve">*- указывается один из вариантов (видов работ): </w:t>
      </w:r>
    </w:p>
    <w:p w:rsidR="00595CA8" w:rsidRPr="00595CA8" w:rsidRDefault="00595CA8" w:rsidP="00595CA8">
      <w:pPr>
        <w:spacing w:line="240" w:lineRule="auto"/>
        <w:ind w:firstLine="0"/>
        <w:rPr>
          <w:rFonts w:eastAsia="Times New Roman"/>
          <w:sz w:val="20"/>
          <w:szCs w:val="20"/>
          <w:lang w:eastAsia="ru-RU"/>
        </w:rPr>
      </w:pPr>
      <w:r w:rsidRPr="00595CA8">
        <w:rPr>
          <w:rFonts w:eastAsia="Times New Roman"/>
          <w:sz w:val="20"/>
          <w:szCs w:val="20"/>
          <w:lang w:eastAsia="ru-RU"/>
        </w:rPr>
        <w:t xml:space="preserve">не нуждается; ремонт (текущий, капитальный); </w:t>
      </w:r>
    </w:p>
    <w:p w:rsidR="00595CA8" w:rsidRPr="00595CA8" w:rsidRDefault="00595CA8" w:rsidP="00595CA8">
      <w:pPr>
        <w:spacing w:line="240" w:lineRule="auto"/>
        <w:ind w:firstLine="0"/>
        <w:rPr>
          <w:rFonts w:eastAsia="Times New Roman"/>
          <w:sz w:val="20"/>
          <w:szCs w:val="20"/>
          <w:lang w:eastAsia="ru-RU"/>
        </w:rPr>
      </w:pPr>
      <w:r w:rsidRPr="00595CA8">
        <w:rPr>
          <w:rFonts w:eastAsia="Times New Roman"/>
          <w:sz w:val="20"/>
          <w:szCs w:val="20"/>
          <w:lang w:eastAsia="ru-RU"/>
        </w:rPr>
        <w:t xml:space="preserve">индивидуальное решение с ТСР; </w:t>
      </w:r>
    </w:p>
    <w:p w:rsidR="00595CA8" w:rsidRPr="00595CA8" w:rsidRDefault="00595CA8" w:rsidP="00595CA8">
      <w:pPr>
        <w:spacing w:line="240" w:lineRule="auto"/>
        <w:ind w:firstLine="0"/>
        <w:rPr>
          <w:rFonts w:eastAsia="Times New Roman"/>
          <w:sz w:val="20"/>
          <w:szCs w:val="20"/>
          <w:lang w:eastAsia="ru-RU"/>
        </w:rPr>
      </w:pPr>
      <w:r w:rsidRPr="00595CA8">
        <w:rPr>
          <w:rFonts w:eastAsia="Times New Roman"/>
          <w:sz w:val="20"/>
          <w:szCs w:val="20"/>
          <w:lang w:eastAsia="ru-RU"/>
        </w:rPr>
        <w:t>технические решения невозможны – организация альтернативной формы обслуживания</w:t>
      </w:r>
    </w:p>
    <w:p w:rsidR="00005743" w:rsidRPr="00005743" w:rsidRDefault="00005743" w:rsidP="00005743">
      <w:pPr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005743">
        <w:rPr>
          <w:b/>
          <w:sz w:val="24"/>
          <w:szCs w:val="24"/>
        </w:rPr>
        <w:t>Размещение информации на Карте доступности субъекта Российской Федерации согласовано</w:t>
      </w:r>
      <w:r>
        <w:rPr>
          <w:b/>
          <w:sz w:val="24"/>
          <w:szCs w:val="24"/>
        </w:rPr>
        <w:t xml:space="preserve">: </w:t>
      </w:r>
    </w:p>
    <w:p w:rsidR="00BF6402" w:rsidRDefault="00BF6402" w:rsidP="003D1E0B">
      <w:pPr>
        <w:spacing w:line="240" w:lineRule="auto"/>
        <w:ind w:firstLine="0"/>
        <w:rPr>
          <w:b/>
          <w:i/>
          <w:sz w:val="24"/>
          <w:szCs w:val="24"/>
        </w:rPr>
      </w:pPr>
    </w:p>
    <w:p w:rsidR="00504EF1" w:rsidRPr="00005743" w:rsidRDefault="00005743" w:rsidP="00BF6402">
      <w:pPr>
        <w:pBdr>
          <w:top w:val="single" w:sz="4" w:space="1" w:color="auto"/>
        </w:pBdr>
        <w:spacing w:line="240" w:lineRule="auto"/>
        <w:ind w:firstLine="0"/>
        <w:rPr>
          <w:sz w:val="24"/>
          <w:szCs w:val="24"/>
        </w:rPr>
      </w:pPr>
      <w:r w:rsidRPr="00005743">
        <w:rPr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sectPr w:rsidR="00504EF1" w:rsidRPr="00005743" w:rsidSect="00260ED1">
      <w:pgSz w:w="11906" w:h="16838"/>
      <w:pgMar w:top="284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743"/>
    <w:rsid w:val="00005743"/>
    <w:rsid w:val="00033F3B"/>
    <w:rsid w:val="00034B54"/>
    <w:rsid w:val="0003577E"/>
    <w:rsid w:val="00063166"/>
    <w:rsid w:val="000A12D0"/>
    <w:rsid w:val="000F0C63"/>
    <w:rsid w:val="001F0E51"/>
    <w:rsid w:val="001F4ACA"/>
    <w:rsid w:val="00225731"/>
    <w:rsid w:val="002466C5"/>
    <w:rsid w:val="00260ED1"/>
    <w:rsid w:val="0028169D"/>
    <w:rsid w:val="00297E0F"/>
    <w:rsid w:val="002E1281"/>
    <w:rsid w:val="00305657"/>
    <w:rsid w:val="003120BC"/>
    <w:rsid w:val="003D1E0B"/>
    <w:rsid w:val="004B7393"/>
    <w:rsid w:val="004B79D2"/>
    <w:rsid w:val="004D754C"/>
    <w:rsid w:val="004E2C62"/>
    <w:rsid w:val="004F7C9B"/>
    <w:rsid w:val="00504EF1"/>
    <w:rsid w:val="00563394"/>
    <w:rsid w:val="00595CA8"/>
    <w:rsid w:val="00670E52"/>
    <w:rsid w:val="00704376"/>
    <w:rsid w:val="0075167F"/>
    <w:rsid w:val="0077148A"/>
    <w:rsid w:val="0078761C"/>
    <w:rsid w:val="008C2958"/>
    <w:rsid w:val="009550C2"/>
    <w:rsid w:val="009805D7"/>
    <w:rsid w:val="009D1F8E"/>
    <w:rsid w:val="009D68A8"/>
    <w:rsid w:val="00A64D94"/>
    <w:rsid w:val="00A6733D"/>
    <w:rsid w:val="00B153E8"/>
    <w:rsid w:val="00B80713"/>
    <w:rsid w:val="00BB2452"/>
    <w:rsid w:val="00BF6402"/>
    <w:rsid w:val="00C20FF3"/>
    <w:rsid w:val="00C42491"/>
    <w:rsid w:val="00C53D7D"/>
    <w:rsid w:val="00C7702B"/>
    <w:rsid w:val="00C805FE"/>
    <w:rsid w:val="00CA5892"/>
    <w:rsid w:val="00CD57F2"/>
    <w:rsid w:val="00D441E1"/>
    <w:rsid w:val="00D679AD"/>
    <w:rsid w:val="00D73002"/>
    <w:rsid w:val="00D9571A"/>
    <w:rsid w:val="00DF0E81"/>
    <w:rsid w:val="00E25F11"/>
    <w:rsid w:val="00E26298"/>
    <w:rsid w:val="00E54325"/>
    <w:rsid w:val="00EB0414"/>
    <w:rsid w:val="00F2757E"/>
    <w:rsid w:val="00F43BF5"/>
    <w:rsid w:val="00F503A5"/>
    <w:rsid w:val="00FF3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5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743"/>
    <w:pPr>
      <w:ind w:firstLine="851"/>
    </w:pPr>
    <w:rPr>
      <w:rFonts w:eastAsia="Calibri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"/>
    <w:qFormat/>
    <w:rsid w:val="00BB245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452"/>
    <w:rPr>
      <w:rFonts w:eastAsiaTheme="majorEastAsia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4B79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50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0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Рохманова Марина Владимировна</dc:creator>
  <cp:lastModifiedBy>User</cp:lastModifiedBy>
  <cp:revision>38</cp:revision>
  <cp:lastPrinted>2017-04-12T11:39:00Z</cp:lastPrinted>
  <dcterms:created xsi:type="dcterms:W3CDTF">2014-11-27T13:27:00Z</dcterms:created>
  <dcterms:modified xsi:type="dcterms:W3CDTF">2019-11-19T10:06:00Z</dcterms:modified>
</cp:coreProperties>
</file>